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cs="Times New Roman" w:ascii="Times New Roman" w:hAnsi="Times New Roman"/>
          <w:b/>
          <w:bCs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cs="Times New Roman" w:ascii="Times New Roman" w:hAnsi="Times New Roman"/>
          <w:b/>
          <w:bCs/>
          <w:sz w:val="72"/>
          <w:szCs w:val="72"/>
        </w:rPr>
        <w:t>PROGRAM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cs="Times New Roman" w:ascii="Times New Roman" w:hAnsi="Times New Roman"/>
          <w:b/>
          <w:bCs/>
          <w:sz w:val="72"/>
          <w:szCs w:val="72"/>
        </w:rPr>
        <w:t>WYCHOWAWCZO – PROFILAKTYCZNY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56"/>
          <w:szCs w:val="56"/>
        </w:rPr>
      </w:pPr>
      <w:r>
        <w:rPr>
          <w:rFonts w:cs="Times New Roman" w:ascii="Times New Roman" w:hAnsi="Times New Roman"/>
          <w:i/>
          <w:iCs/>
          <w:sz w:val="56"/>
          <w:szCs w:val="56"/>
        </w:rPr>
        <w:t>Zespołu Szkół im. Jana III Sobieskiego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56"/>
          <w:szCs w:val="56"/>
        </w:rPr>
      </w:pPr>
      <w:r>
        <w:rPr>
          <w:rFonts w:cs="Times New Roman" w:ascii="Times New Roman" w:hAnsi="Times New Roman"/>
          <w:i/>
          <w:iCs/>
          <w:sz w:val="56"/>
          <w:szCs w:val="56"/>
        </w:rPr>
        <w:t>w Brzeźnie Szlacheckim</w:t>
      </w:r>
    </w:p>
    <w:p>
      <w:pPr>
        <w:pStyle w:val="Normal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</w:r>
    </w:p>
    <w:p>
      <w:pPr>
        <w:pStyle w:val="Normal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</w:r>
    </w:p>
    <w:p>
      <w:pPr>
        <w:pStyle w:val="Normal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</w:r>
    </w:p>
    <w:p>
      <w:pPr>
        <w:pStyle w:val="Normal"/>
        <w:tabs>
          <w:tab w:val="clear" w:pos="708"/>
          <w:tab w:val="center" w:pos="7002" w:leader="none"/>
          <w:tab w:val="left" w:pos="10524" w:leader="none"/>
        </w:tabs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ab/>
        <w:t>rok szkolny 2024/2025</w:t>
      </w:r>
    </w:p>
    <w:p>
      <w:pPr>
        <w:pStyle w:val="Normal"/>
        <w:widowControl w:val="false"/>
        <w:tabs>
          <w:tab w:val="clear" w:pos="708"/>
          <w:tab w:val="left" w:pos="688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Spis treści: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Wstęp do programu wychowawczo-profilaktycznego szkoły.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Wartości wybrane przez społeczność szkolną.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Diagnoza potrzeb i problemów w środowisku szkolnym.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 prawne.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Wizja szkoły.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Misja szkoły.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ogólny i cele szczegółowe programu wychowawczo-profilaktycznego.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Sylwetka absolwenta – jakim człowiekiem ma być nasz absolwent?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Strategia wychowawczo-profilaktyczna szkoły.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Ceremoniał  i tradycje szkolne.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postępowania w sytuacjach trudnych.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Ewaluacja.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Uchwalenie programu wychowawczo-profilaktycznego.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działań wychowawczo-profilaktycznych w szkole.</w:t>
      </w:r>
    </w:p>
    <w:p>
      <w:pPr>
        <w:pStyle w:val="ListParagraph"/>
        <w:widowControl w:val="false"/>
        <w:tabs>
          <w:tab w:val="clear" w:pos="708"/>
          <w:tab w:val="left" w:pos="688" w:leader="none"/>
        </w:tabs>
        <w:spacing w:lineRule="auto" w:line="360" w:before="0" w:after="0"/>
        <w:ind w:left="464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688" w:leader="none"/>
        </w:tabs>
        <w:spacing w:lineRule="auto" w:line="360" w:before="0" w:after="0"/>
        <w:ind w:left="464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688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Wstęp do programu wychowawczo-profilaktycznego szkoły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wychowawczo-profilaktyczny Zespołu Szkół im. Jana III Sobieskiego jest nieodłącznym elementem Statutu Szkoły, </w:t>
        <w:br/>
        <w:t xml:space="preserve">jest dostosowany do potrzeb rozwojowych uczniów oraz potrzeb środowiska lokalnego. Obejmuje treści i działania o charakterze wychowawczym i profilaktycznym. Chcemy, by nasza szkoła była bezpieczna, panował w niej klimat sprzyjający pracy uczniów </w:t>
        <w:br/>
        <w:t>i nauczycieli. Dążymy do tego, aby nasi uczniowie byli kulturalni, komunikatywni, kreatywni, empatyczni. Staramy się, by panowało poczucie przynależności do grupy – klasy, szkoły, którą łączą więzi koleżeństwa i przyjaźni.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wychowawczo-profilaktyczny przeznaczony jest do realizacji przez wychowawców, nauczycieli przedmiotowców, psychologa, pedagogów specjalnych, pedagoga szkolnego, logopedy we współpracy z rodzicami, instytucjami wspierającymi szkołę, pielęgniarką, pracownikami niepedagogicznymi oraz środowiskiem lokalnym.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Wartości wybrane przez społeczność szkolną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Społeczność szkolna najbardziej ceni wartości:</w:t>
      </w:r>
      <w:bookmarkStart w:id="0" w:name="_Hlk146632093"/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Prawda.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Tolerancja.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Odpowiedzialność.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Rodzina.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Przyjaźń.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Zdrowie.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Dobro.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Bezpieczeństwo.</w:t>
      </w:r>
    </w:p>
    <w:p>
      <w:pPr>
        <w:pStyle w:val="ListParagraph"/>
        <w:numPr>
          <w:ilvl w:val="0"/>
          <w:numId w:val="2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Sprawiedliwość.</w:t>
      </w:r>
      <w:bookmarkEnd w:id="0"/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Diagnoza potrzeb i problemów w środowisku szkolnym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wychowawczo-profilaktyczny Zespołu Szkół im. Jana III Sobieskiego w Brzeźnie Szlacheckim został opracowany na podstawie obowiązujących przepisów prawa oświatowego, sytuacji wychowawczej szkoły, diagnozy potrzeb środowiska szkolnego oraz aktualnej diagnozy w zakresie występujących w środowisku szkolnym czynników ryzyka i czynników chroniących dotyczących uczniów, ich rodziców, wychowawców, nauczycieli i innych pracowników szkoły.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analizie sytuacji wychowawczej szkoły zostały uwzględnione: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potrzeby rodziców,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potrzeby nauczycieli,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sukcesy wychowawcze szkoły.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Diagnozę potrzeb środowiska szkolnego oraz diagnozę czynników chroniących i czynników ryzyka przeprowadzono na podstawie: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analizy dokumentacji (indywidualnych teczek uczniów, analizy sytuacji wychowawczej klas, dzienników nauczycieli specjalistów, protokołów rady pedagogicznej),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obserwacji zachowania uczniów,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indywidualnych rozmów z uczniami, rodzicami,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zajęć profilaktycznych i wychowawczych,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ankiet dla uczniów,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ankiet dla rodziców,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konsultacji z pracownikami Poradni Psychologiczno-Pedagogicznej w Miastku.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Przeprowadzona analiza sytuacji wychowawczej pozwoliła wyodrębnić czynniki ryzyka i czynniki chroniące występujące </w:t>
        <w:br/>
        <w:t>w środowisku szkolnym. Stanowiły one ważną podstawę przy projektowaniu działań zapobiegawczych. Jednocześnie zidentyfikowano oczekiwania uczniów, ich rodziców i nauczycieli, co pozwoliło na sformułowanie potrzeb i priorytetów w działalności wychowawczej oraz profilaktycznej szkoły.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Czynniki ryzyka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nieprzestrzeganie przez uczniów ustalonych zasad,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trudności z samokontrolą, w szczególności problemy z wyrażaniem złości w sposób społecznie akceptowany,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wulgaryzmy,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trudności w umiejętności rozwiązywania konfliktów,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nadmierne korzystanie z Internetu, gier komputerowych,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trudne sytuacje rodzinne.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Czynniki chroniące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dobra atmosfera w szkole,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sukcesy uczniów,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czują się w szkole bezpiecznie,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integrujące uczniów w szkole,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mała szkoła” – brak anonimowości w szkole,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dobra współpraca ze środowiskiem rodzinnym,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silna więź emocjonalna dziecka z rodzicami,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Poradnią Psychologiczno-Pedagogiczną w Miastku,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instytucjami wspierającymi pracę szkoły (Posterunkiem Policji w Lipnicy, Gminną Komisją Rozwiązywania Problemów Alkoholowych w Lipnicy, Gminnym Ośrodkiem Pomocy Społecznej w Lipnicy, Powiatową Stacją Sanitarno-Epidemiologiczną w Bytowie),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opracowane Standardy Ochrony Małoletnich,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zdecydowany brak akceptacji dla przemocy,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obecność w szkole specjalistów (terapeuci pedagogiczni, psycholog, pedagodzy specjalni, logopeda).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określono problemy występujące w szkole, stanowiące podstawę działalności profilaktycznej w szkole: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konflikty między rówieśnikami,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naruszanie dyscypliny szkolnej, 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ujawnianie w relacjach z innymi zachowań agresywnych (agresji fizycznej i słownej),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szkodliwe dla uczniów korzystanie z nowoczesnych technologii informacyjnych i komunikacyjnych (gry komputerowe).</w:t>
      </w:r>
    </w:p>
    <w:p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Akty prawne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6"/>
        </w:numPr>
        <w:spacing w:lineRule="auto" w:line="360" w:before="0" w:after="0"/>
        <w:contextualSpacing/>
        <w:jc w:val="both"/>
        <w:rPr>
          <w:rFonts w:ascii="Times New Roman" w:hAnsi="Times New Roman" w:cs="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Konstytucja Rzeczpospolitej Polskiej z dnia 2 kwietnia 1997 r. (Dz.U. 1997 nr 78 poz. 483 ze zm).</w:t>
      </w:r>
    </w:p>
    <w:p>
      <w:pPr>
        <w:pStyle w:val="Normal"/>
        <w:numPr>
          <w:ilvl w:val="0"/>
          <w:numId w:val="3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Konwencja o Prawach Dziecka, przyjęta przez Zgromadzenie Ogólne Narodów Zjednoczonych z 20 listopada 1989 r.</w:t>
        <w:br/>
        <w:t>(Dz. U. z 1991 r. Nr 120, poz. 526 ze zm.).</w:t>
      </w:r>
    </w:p>
    <w:p>
      <w:pPr>
        <w:pStyle w:val="Normal"/>
        <w:numPr>
          <w:ilvl w:val="0"/>
          <w:numId w:val="3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Ustawa z 7 września 1991 r. o systemie oświaty (Dz.U. 2024 poz. 750 ze zm.).</w:t>
      </w:r>
    </w:p>
    <w:p>
      <w:pPr>
        <w:pStyle w:val="Normal"/>
        <w:numPr>
          <w:ilvl w:val="0"/>
          <w:numId w:val="3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14 grudnia 2016 r. Prawo oświatowe (Dz.U. 2024 poz. 737 ze zm.).</w:t>
      </w:r>
    </w:p>
    <w:p>
      <w:pPr>
        <w:pStyle w:val="ListParagraph"/>
        <w:numPr>
          <w:ilvl w:val="0"/>
          <w:numId w:val="34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 w:cs="" w:cstheme="minorBidi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Ustawa z 26 stycznia 1982 r. – Karta Nauczyciela (Dz.U. 2024 poz. 986 ze zm).</w:t>
      </w:r>
    </w:p>
    <w:p>
      <w:pPr>
        <w:pStyle w:val="Normal"/>
        <w:numPr>
          <w:ilvl w:val="0"/>
          <w:numId w:val="34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Ustawa z 26 października 1982r. o wychowaniu w trzeźwości i przeciwdziałaniu alkoholizmowi (Dz.U. 2023 poz. 2151 ze zm.).</w:t>
      </w:r>
    </w:p>
    <w:p>
      <w:pPr>
        <w:pStyle w:val="ListParagraph"/>
        <w:numPr>
          <w:ilvl w:val="0"/>
          <w:numId w:val="34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 w:cs="" w:cstheme="minorBidi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Ustawa z 29 lipca 2005r. o przeciwdziałaniu narkomanii (Dz.U. 2023 poz. 1939 ze zm.).</w:t>
      </w:r>
    </w:p>
    <w:p>
      <w:pPr>
        <w:pStyle w:val="ListParagraph"/>
        <w:numPr>
          <w:ilvl w:val="0"/>
          <w:numId w:val="34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Ustawa z 9 listopada 1995r. o ochronie zdrowia przed następstwami używania tytoniu i wyrobów tytoniowych </w:t>
        <w:br/>
        <w:t>(Dz.U. 2024 poz. 1162 ze zm.).</w:t>
      </w:r>
    </w:p>
    <w:p>
      <w:pPr>
        <w:pStyle w:val="ListParagraph"/>
        <w:numPr>
          <w:ilvl w:val="0"/>
          <w:numId w:val="34"/>
        </w:numPr>
        <w:suppressAutoHyphens w:val="true"/>
        <w:spacing w:lineRule="auto" w:line="360" w:before="0" w:after="0"/>
        <w:ind w:left="1434" w:hanging="35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Rozporządzenie Ministra Edukacji Narodowej z 18 sierpnia 2015 r. w sprawie zakresu i form prowadzenia w szkołach </w:t>
        <w:br/>
        <w:t>i placówkach systemu oświaty działalności wychowawczej, edukacyjnej, informacyjnej i profilaktycznej w celu przeciwdziałania narkomanii (Dz.U. z 2020 r. poz. 1449 ze zm.).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Rozporządzenie </w:t>
      </w:r>
      <w:r>
        <w:rPr>
          <w:rFonts w:ascii="Times New Roman" w:hAnsi="Times New Roman"/>
          <w:iCs/>
          <w:sz w:val="24"/>
          <w:szCs w:val="24"/>
        </w:rPr>
        <w:t>Ministra Edukacji Narodowej</w:t>
      </w:r>
      <w:r>
        <w:rPr>
          <w:rFonts w:ascii="Times New Roman" w:hAnsi="Times New Roman"/>
          <w:sz w:val="24"/>
          <w:szCs w:val="24"/>
        </w:rPr>
        <w:t xml:space="preserve"> z dnia 9 sierpnia 2017 r. w sprawie zasad organizacji i udzielania pomocy </w:t>
        <w:br/>
        <w:t xml:space="preserve">psychologiczno-pedagogicznej w publicznych przedszkolach, szkołach i placówkach (Dz.U. 2023 poz. 1798 </w:t>
      </w:r>
      <w:r>
        <w:rPr>
          <w:rFonts w:ascii="Times New Roman" w:hAnsi="Times New Roman"/>
          <w:iCs/>
          <w:sz w:val="24"/>
          <w:szCs w:val="24"/>
        </w:rPr>
        <w:t>ze zm.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Narodowy Program Zdrowia 2021-2025 - celem strategicznym Programu jest zwiększenie liczby lat przeżytych w zdrowiu oraz zmniejszenie społecznych nierówności w zdrowiu. Cele operacyjne Programu obejmują: profilaktykę nadwagi i otyłości, profilaktykę uzależnień., promocję zdrowia psychicznego, zdrowie środowiskowe i choroby zakaźne, wyzwania demograficzne. 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Podstawowe kierunki realizacji polityki oświatowej państwa w roku szkolnym 2024/2025.</w:t>
      </w:r>
    </w:p>
    <w:p>
      <w:pPr>
        <w:pStyle w:val="ListParagraph"/>
        <w:numPr>
          <w:ilvl w:val="0"/>
          <w:numId w:val="34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Statuty szkoły.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Wizja szkoły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357"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model szkoły będą składać się trzy elementy:</w:t>
      </w:r>
    </w:p>
    <w:p>
      <w:pPr>
        <w:pStyle w:val="ListParagraph"/>
        <w:spacing w:lineRule="auto" w:line="360" w:before="0" w:after="0"/>
        <w:ind w:left="3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Wspomaganie ucznia w jego „karierze edukacyjnej”.</w:t>
      </w:r>
    </w:p>
    <w:p>
      <w:pPr>
        <w:pStyle w:val="ListParagraph"/>
        <w:spacing w:lineRule="auto" w:line="360" w:before="0" w:after="0"/>
        <w:ind w:left="3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Rozwój szkoły – szkoła „uczącą się wspólnotą”.</w:t>
      </w:r>
    </w:p>
    <w:p>
      <w:pPr>
        <w:pStyle w:val="NoSpacing"/>
        <w:spacing w:lineRule="auto" w:line="36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Stwarzanie warunków sprzyjających rozwojowi.</w:t>
      </w:r>
    </w:p>
    <w:p>
      <w:pPr>
        <w:pStyle w:val="NoSpacing"/>
        <w:spacing w:lineRule="auto" w:line="360"/>
        <w:ind w:left="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Standardy funkcjonowania szkoły wynikające z zakładanego modelu: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pierwszoplanowe są wzajemne relacje całej społeczności szkolnej,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dbanie o bezpieczeństwo, zdrowie i inteligencję emocjonalną,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utożsamianie się z określonymi wartościami i zasadami oraz koncentracja na pozytywnych, motywujących, aktywizujących doświadczeniach,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chęci i poczucia sprawstwa,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nastawienie na indywidualny, wszechstronny rozwój i kształcenie kompetencji uczniów,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wyzwalanie potencjału nauczycieli, umożliwianie im rozwoju, wzmacnianie ich poczucia odpowiedzialności,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podstawa programowa będzie bazą dla innowacji pedagogicznych,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poszanowanie historii i pielęgnowanie tradycji szkoły,</w:t>
      </w:r>
    </w:p>
    <w:p>
      <w:pPr>
        <w:pStyle w:val="NoSpacing"/>
        <w:numPr>
          <w:ilvl w:val="0"/>
          <w:numId w:val="3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właściwe planowanie uwzględniające potrzeby teraźniejszości i przyszłości, dobra organizacja, zapewnienie przestrzeni umożliwiającej realizację zadań.</w:t>
      </w:r>
    </w:p>
    <w:p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Misja szkoły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369" w:firstLine="708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„</w:t>
      </w:r>
      <w:r>
        <w:rPr>
          <w:rFonts w:eastAsia="Times New Roman" w:ascii="Times New Roman" w:hAnsi="Times New Roman"/>
          <w:b/>
          <w:sz w:val="24"/>
          <w:szCs w:val="24"/>
        </w:rPr>
        <w:t>Nasz drogowskaz – życzliwość, zaufanie, bezpieczeństwo, współpraca, aktywność, kreatywność, odpowiedzialność, dzielność”.</w:t>
      </w:r>
    </w:p>
    <w:p>
      <w:pPr>
        <w:pStyle w:val="Normal"/>
        <w:spacing w:lineRule="auto" w:line="360" w:before="0" w:after="0"/>
        <w:ind w:left="357" w:hanging="0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Spełnieniem misji będzie informacja zwrotna, że Zespół Szkół im. Jana III Sobieskiego w Brzeźnie Szlacheckim jest szkołą przyjazną</w:t>
        <w:br/>
        <w:t>i bezpieczną, do której uczniowie chętnie przychodzą. A nowoczesność i tradycja są jednakowo ważne w tworzeniu szkoły. Nadają jej niepowtarzalny klimat.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ogólny i cele szczegółowe programu wychowawczo-profilaktycznego</w:t>
      </w:r>
    </w:p>
    <w:p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 ogólny: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Dbałość o integralny rozwój biologiczny, poznawczy, emocjonalny, społeczny i moralny ucznia, tak by w przyszłości mógł wypełniać obowiązki rodzinne i obywatelskie w oparciu o zasady solidarności, demokracji, tolerancji, sprawiedliwości i wolności.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 szczegółowe: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Promowanie zdrowego stylu życia. (sfera fizyczna)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Wspieranie indywidualnego rozwoju ucznia, stosownie do jego potrzeb i możliwości. (sfera emocjonalna)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Kształtowanie pozytywnych postaw społecznych i promowanie bezpiecznych zachowań. (sfera społeczna)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Kształtowanie więzi z krajem ojczystym, poszanowanie dla dziedzictwa narodowego oraz innych kultur i tradycji. (sfera aksjologiczna)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Sylwetka absolwenta – jakim człowiekiem ma być nasz absolwent?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77" w:firstLine="3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kończący Zespół Szkół im. Jana III Sobieskiego w Brzeźnie Szlacheckim, niezależnie od indywidualnych cech osobowości, predyspozycji, zainteresowań i talentów, będzie przygotowany do funkcjonowania we współczesnym świecie. Absolwent odnajdzie swoje miejsce w szkole ponadpodstawowej, w nowym środowisku, a dalsze zdobywanie wiedzy będzie traktował jako podstawę własnego rozwoju.</w:t>
      </w:r>
    </w:p>
    <w:p>
      <w:pPr>
        <w:pStyle w:val="ListParagraph"/>
        <w:spacing w:lineRule="auto" w:line="360"/>
        <w:ind w:left="10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absolwent szkoły, będzie: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człowiekiem posiadającym godność, poczucie własnej wartości, szanującym prawa innych,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człowiekiem uczciwym, tolerancyjnym i odpowiedzialnym, odróżniającym dobro od zła, kierującym się zasadami moralnymi,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stosował w życiu codziennym zasady dobrego wychowania i utożsamiał się z nimi,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znał, szanował i pielęgnował historię, kulturę i tradycję regionu oraz kraju,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człowiekiem ambitnym, aktywnym, ciekawym świata i wiedzy, mającym różne zainteresowania, wykazującym się inicjatywą oraz dbającym o swój wszechstronny rozwój,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człowiekiem umiejącym działać zespołowo, współpracować w grupie,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sprawnie komunikował się,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potrafił samodzielnie i krytycznie myśleć oraz korzystać z różnych źródeł informacji,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potrafił wiedzę i umiejętności zastosować w praktyce,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potrafił sprawnie obsługiwać komputer i inne urządzenia multimedialne,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potrafił i chciał podejmować wybory sprzyjające zachowaniu szeroko pojętego zdrowia,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człowiekiem odpowiedzialnym za stan środowiska naturalnego, racjonalnie korzystającym z zasobów przyrody,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człowiekiem, który radzi sobie ze stresem i ma poczucie humoru.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688" w:leader="none"/>
        </w:tabs>
        <w:spacing w:lineRule="auto" w:line="360" w:before="0"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Strategia wychowawczo-profilaktyczna szkoły.</w:t>
      </w:r>
    </w:p>
    <w:p>
      <w:pPr>
        <w:pStyle w:val="ListParagraph"/>
        <w:widowControl w:val="false"/>
        <w:tabs>
          <w:tab w:val="clear" w:pos="708"/>
          <w:tab w:val="left" w:pos="688" w:leader="none"/>
        </w:tabs>
        <w:spacing w:lineRule="auto" w:line="360" w:before="0" w:after="0"/>
        <w:ind w:left="1080" w:hanging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ind w:firstLine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Dyrektor szkoły: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współpracuje z zespołem wychowawców, psychologiem szkolnym, pedagogami specjalnymi oraz Samorządem Uczniowskim, wspomaga nauczycieli w realizacji zadań,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motywuje nauczycieli i specjalistów do opracowania modelu wsparcia i pomocy uczniom przeżywającym trudności psychiczne,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dostosowuje ofertę zajęć pozalekcyjnych do oczekiwań uczniów w celu stworzenia warunków do realizacji pasji, udziału </w:t>
        <w:br/>
        <w:t>z zajęciach sportowych, kontaktu z przyrodą, a także kontaktu bezpośredniego uczniów ze sobą, z zachowaniem zasad sanitarnych,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</w:t>
        <w:br/>
        <w:t xml:space="preserve">i regulaminy, aby odciążyć kadrę na rzecz tworzenia warunków do nawiązywania indywidualnych relacji z uczniami i klasami 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czuwa nad wykorzystaniem lekcji wychowawczych do budowania systemu wsparcia psychicznego uczniów, 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inicjuje utworzenie systemu wsparcia nauczycieli, wychowawców, innych psychologów czy pedagogów, którym trudno jest wspierać uczniów z uwagi na to, że sami przeżywają stan silnego przygnębienia epidemią, przemęczenia lub przechodzą inny kryzys psychiczny,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0"/>
        <w:ind w:left="1797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>
      <w:pPr>
        <w:pStyle w:val="ListParagraph"/>
        <w:suppressAutoHyphens w:val="true"/>
        <w:spacing w:lineRule="auto" w:line="360" w:before="0" w:after="0"/>
        <w:ind w:left="1797" w:hanging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357" w:hanging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pedagogiczna: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wyboru programów profilaktycznych wspierających uczniów psychicznie i uczących umiejętności radzenia sobie </w:t>
        <w:br/>
        <w:t>z wyzwaniami czasu epidemii oraz adaptacji do zmieniających się warunków nauki,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opracowuje projekt programu wychowawczo-profilaktycznego i uchwala go w porozumieniu z Radą rodziców,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opracowuje i zatwierdza dokumenty i procedury postępowania nauczycieli w sytuacjach zagrożenia młodzieży demoralizacją </w:t>
        <w:br/>
        <w:t>i przestępczością, a także depresją,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realizacji Szkolnego Programu Wychowawczo-Profilaktycznego,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>
      <w:pPr>
        <w:pStyle w:val="Normal"/>
        <w:suppressAutoHyphens w:val="tru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Nauczyciele: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ind w:left="1775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współpracują z wychowawcami klas, innymi nauczycielami, psychologiem, innymi specjalistami w zakresie realizacji zadań wychowawczych i profilaktycznych, uczestniczą w realizacji Szkolnego Programu Wychowawczo-Profilaktycznego,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ind w:left="1775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ind w:left="1775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reagują na przejawy depresji, agresji, niedostosowania społecznego i uzależnień uczniów,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ind w:left="1775" w:hanging="35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przestrzegają obowiązujących w szkole procedur postępowania w sytuacjach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zagrożenia młodzieży demoralizacją </w:t>
        <w:br/>
        <w:t xml:space="preserve">i przestępczością, 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udzielają uczniom pomocy w przezwyciężaniu niepowodzeń szkolnych, 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 atmosferę współpracy, zaufania, otwartości, wzajemnego wspomagania,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rozmawiają z uczniami i rodzicami o zachowaniu i frekwencji oraz postępach w nauce na swoich zajęciach,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wspierają zainteresowania, pasje i rozwój osobowy ucznia.</w:t>
      </w:r>
    </w:p>
    <w:p>
      <w:pPr>
        <w:pStyle w:val="ListParagraph"/>
        <w:suppressAutoHyphens w:val="true"/>
        <w:spacing w:lineRule="auto" w:line="360" w:before="0" w:after="0"/>
        <w:ind w:left="1778" w:hanging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ind w:left="357" w:hanging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Wychowawcy klas: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rozpoznają potrzeby uczniów w zakresie ochrony zdrowia psychicznego, 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rozpoznają indywidualne potrzeby rozwojowe uczniów,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zapoznają uczniów swoich klas i ich rodziców z prawem wewnątrzszkolnym i obowiązującymi zwyczajami, tradycjami szkoły,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współpracują z innymi nauczycielami uczącymi w klasie, rodzicami uczniów, psychologiem, pedagogiem specjalnym, specjalistami pracującymi z uczniami o specjalnych potrzebach,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rozpoznają oczekiwania swoich uczniów i ich rodziców,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podejmują działania profilaktyczne w celu przeciwdziałania niewłaściwym zachowaniom podopiecznych,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współpracują z sądem, policją, innymi osobami i instytucjami działającymi na rzecz dzieci i młodzieży,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>
      <w:pPr>
        <w:pStyle w:val="ListParagraph"/>
        <w:suppressAutoHyphens w:val="true"/>
        <w:spacing w:lineRule="auto" w:line="276" w:before="0" w:after="20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uppressAutoHyphens w:val="true"/>
        <w:spacing w:lineRule="auto" w:line="276" w:before="0" w:after="20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Psycholog/pedagog specjalny: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diagnozuje środowisko wychowawcze, w tym stan kondycji psychicznej uczniów,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współpracuje z placówkami wspierającymi proces dydaktyczno-wychowawczy szkoły i poszerzającymi zakres działań </w:t>
        <w:br/>
        <w:t>o charakterze profilaktycznym, w tym z poradnią psychologiczno-pedagogiczną,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 nauczycieli, wychowawców, innych psychologów czy pedagogów, którym trudno jest wspierać uczniów w związku z tym, że sami przeżywają stan silnego przygnębienia epidemią, przemęczenia lub przechodzą inny kryzys psychiczny,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Rodzice: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współtworzą Szkolny Program Wychowawczo-Profilaktyczny</w:t>
      </w:r>
      <w:r>
        <w:rPr>
          <w:rFonts w:ascii="Times New Roman" w:hAnsi="Times New Roman"/>
          <w:iCs/>
          <w:sz w:val="24"/>
          <w:szCs w:val="24"/>
        </w:rPr>
        <w:t>,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uczestniczą w diagnozowaniu pracy wychowawczej szkoły,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uczestniczą w poszukiwaniu nowych rozwiązań na rzecz budowania szkolnego systemu ochrony zdrowia psychicznego uczniów,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zasięgają informacji na temat swoich dzieci w szkole,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Rodziców ‒ uchwala w porozumieniu z Radą Pedagogiczną Szkolny Program Wychowawczo-Profilaktyczny.</w:t>
      </w:r>
    </w:p>
    <w:p>
      <w:pPr>
        <w:pStyle w:val="ListParagraph"/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uczniowski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uczestniczy w diagnozowaniu sytuacji wychowawczej szkoły,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współpracuje z Zespołem Wychowawców i Radą Pedagogiczną, 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reprezentuje postawy i potrzeby środowiska uczniowskiego,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360" w:before="0" w:after="0"/>
        <w:contextualSpacing w:val="false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może podejmować działania z zakresu wolontariatu.</w:t>
      </w:r>
    </w:p>
    <w:p>
      <w:pPr>
        <w:pStyle w:val="ListParagraph"/>
        <w:widowControl w:val="false"/>
        <w:tabs>
          <w:tab w:val="clear" w:pos="708"/>
          <w:tab w:val="left" w:pos="688" w:leader="none"/>
        </w:tabs>
        <w:spacing w:lineRule="auto" w:line="360" w:before="0" w:after="0"/>
        <w:ind w:left="108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Ceremoniał i tradycje szkolne.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 im. Jana III Sobieskiego w Brzeźnie Szlacheckim posiada własny sztandar i logo.  Warunki stosowania sztandaru i logo zespołu, ceremoniał szkolny oraz organizację świąt państwowych i szkolnych w zespole określa „Regulamin ceremoniału szkolnego Zespołu Szkół im. Jana III Sobieskiego w Brzeźnie Szlacheckim”.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Tryb postępowania w sytuacjach trudnych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 im. Jana III Sobieskiego w Brzeźnie Szlacheckim posiada Procedury zapewniania bezpieczeństwa uczniom Zespołu Szkół im. Jana III Sobieskiego w Brzeźnie Szlacheckim, które określają postępowanie w sytuacjach trudnych.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Ewaluacja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wychowawczo-profilaktyczny będzie podlegać ewaluacji, a sformułowane w niej wnioski posłużą do przeprowadzenia zmian </w:t>
        <w:br/>
        <w:t>w programie.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077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Uchwalenie programu wychowawczo-profilaktycznego</w:t>
      </w:r>
    </w:p>
    <w:p>
      <w:pPr>
        <w:pStyle w:val="ListParagraph"/>
        <w:spacing w:lineRule="auto" w:line="360" w:before="0" w:after="0"/>
        <w:ind w:left="1077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wychowawczo-profilaktyczny Zespołu Szkół im. Jana III Sobieskiego został uchwalony przez radę rodziców w porozumieniu </w:t>
        <w:br/>
        <w:t>z radą pedagogiczną w dniu 25.09.2024 r.</w:t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hd w:val="clear" w:color="auto" w:fill="D9D9D9" w:themeFill="background1" w:themeFillShade="d9"/>
        <w:spacing w:lineRule="auto" w:line="360" w:before="0" w:after="0"/>
        <w:ind w:left="1080" w:firstLine="33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działań wychowawczo-profilaktycznych w roku szkolnym 2024/2025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Tabela-Siatka"/>
        <w:tblW w:w="1502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5"/>
        <w:gridCol w:w="6459"/>
        <w:gridCol w:w="1985"/>
        <w:gridCol w:w="2126"/>
      </w:tblGrid>
      <w:tr>
        <w:trPr/>
        <w:tc>
          <w:tcPr>
            <w:tcW w:w="4455" w:type="dxa"/>
            <w:tcBorders/>
            <w:shd w:color="auto" w:fill="FFFF00" w:val="clear"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Zadania</w:t>
            </w:r>
          </w:p>
        </w:tc>
        <w:tc>
          <w:tcPr>
            <w:tcW w:w="6459" w:type="dxa"/>
            <w:tcBorders/>
            <w:shd w:color="auto" w:fill="FFFF00" w:val="clear"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Sposób realizacji</w:t>
            </w:r>
          </w:p>
        </w:tc>
        <w:tc>
          <w:tcPr>
            <w:tcW w:w="1985" w:type="dxa"/>
            <w:tcBorders/>
            <w:shd w:color="auto" w:fill="FFFF00" w:val="clear"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Termin</w:t>
            </w:r>
          </w:p>
        </w:tc>
        <w:tc>
          <w:tcPr>
            <w:tcW w:w="2126" w:type="dxa"/>
            <w:tcBorders/>
            <w:shd w:color="auto" w:fill="FFFF00" w:val="clear"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Odpowiedzialni</w:t>
            </w:r>
          </w:p>
        </w:tc>
      </w:tr>
      <w:tr>
        <w:trPr/>
        <w:tc>
          <w:tcPr>
            <w:tcW w:w="15025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32"/>
                <w:szCs w:val="32"/>
                <w:lang w:val="pl-PL" w:eastAsia="en-US" w:bidi="ar-SA"/>
              </w:rPr>
              <w:t>Sfera fizyczna</w:t>
            </w:r>
          </w:p>
        </w:tc>
      </w:tr>
      <w:tr>
        <w:trPr/>
        <w:tc>
          <w:tcPr>
            <w:tcW w:w="15025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Promowanie zdrowego stylu życia</w:t>
            </w:r>
          </w:p>
        </w:tc>
      </w:tr>
      <w:tr>
        <w:trPr/>
        <w:tc>
          <w:tcPr>
            <w:tcW w:w="44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1.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Zapoznanie z zasadami zdrowego, racjonalnego odżywiania się:</w:t>
            </w:r>
          </w:p>
        </w:tc>
        <w:tc>
          <w:tcPr>
            <w:tcW w:w="6459" w:type="dxa"/>
            <w:tcBorders/>
          </w:tcPr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pogadanki, lekcje na temat zdrowia i zdrowego stylu życia,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pogadanki, lekcje dotyczące zdrowych nawyków żywieniowych zapobiegających nadwadze oraz chorobom cywilizacyjnym,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spotkania z pielęgniarką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mające na celu promowanie zdrowia,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realizacja programu dla szkół – Owoce i warzywa, Mleko </w:t>
              <w:br/>
              <w:t>i przetwory mleczne,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zajęcia o tematyce niebezpieczeństw związanych </w:t>
              <w:br/>
              <w:t>z używaniem środków psychoaktywnych,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konkursach dotyczących promocji zdrowia.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right="49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 wychowawcy, nauczyciele, specjaliści,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49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pielęgniarka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445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2. Kształtowanie postawy odpowiedzialności za własne zdrowie, planowanie racjonalnego </w:t>
              <w:br/>
              <w:t>i aktywnego spędzania czasu wolnego:</w:t>
            </w:r>
          </w:p>
        </w:tc>
        <w:tc>
          <w:tcPr>
            <w:tcW w:w="6459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zajęcia poruszające temat aktywności psychoruchowej i jej wpływu na rozwój i zdrowie,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organizowanie zajęć SKS,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organizowanie zajęć gimnastyki korekcyjnej,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obchody Święta Szkoły,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organizacja Pierwszego Dnia Wiosny,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obchody Dnia Dziecka,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uczestnictwo w wycieczkach tematycznych, turystyczno-krajoznawczych, rowerowych,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08"/>
                <w:tab w:val="left" w:pos="480" w:leader="none"/>
              </w:tabs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organizowanie w nocy filmowych, gier i zabaw.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wrzesień 2024 r.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marzec 2025 r.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czerwiec 2025 r.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right="49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 wychowawcy, nauczyciele, specjaliści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445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right="32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3. Kształtowanie świadomości dotyczącej wykorzystania zainteresowań i uzdolnień jako skutecznego sposobu dbania o zdrowie fizyczne i psychiczne:</w:t>
            </w:r>
          </w:p>
        </w:tc>
        <w:tc>
          <w:tcPr>
            <w:tcW w:w="6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udział uczniów w zajęciach wychowania fizycznego,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udział w turniejach i zawodach sportowych,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360" w:before="0" w:after="0"/>
              <w:ind w:left="480" w:hanging="28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zorganizowanie Dnia promocji zdrowia.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wg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harmonogramu poszczególnych imprez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maj 2025 r.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right="49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nauczyciel w-f</w:t>
            </w:r>
            <w:r>
              <w:rPr>
                <w:kern w:val="0"/>
                <w:sz w:val="24"/>
                <w:szCs w:val="24"/>
                <w:lang w:val="pl-PL" w:bidi="ar-SA"/>
              </w:rPr>
              <w:t>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49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specjaliści</w:t>
            </w:r>
          </w:p>
        </w:tc>
      </w:tr>
      <w:tr>
        <w:trPr/>
        <w:tc>
          <w:tcPr>
            <w:tcW w:w="445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 Upowszechnianie wiedzy proekologicznej oraz kształtowanie właściwych postaw wobec zagrożeń środowiska:</w:t>
            </w:r>
          </w:p>
        </w:tc>
        <w:tc>
          <w:tcPr>
            <w:tcW w:w="6459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spacing w:lineRule="auto" w:line="360" w:before="0" w:after="0"/>
              <w:ind w:left="480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udział w akcji Sprzątanie świata, 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spacing w:lineRule="auto" w:line="360" w:before="0" w:after="0"/>
              <w:ind w:left="480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obchody Dnia Drzewa,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spacing w:lineRule="auto" w:line="360" w:before="0" w:after="0"/>
              <w:ind w:left="480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obchody Dnia Ciszy,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spacing w:lineRule="auto" w:line="360" w:before="0" w:after="0"/>
              <w:ind w:left="480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obchody Dnia Ziemi,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spacing w:lineRule="auto" w:line="360" w:before="0" w:after="0"/>
              <w:ind w:left="480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przeprowadzenie lekcji dotyczących przyczyn </w:t>
              <w:br/>
              <w:t>i skutków degradacji środowiska oraz sposobów jego ochrony (smog, zanieczyszczenia wód, odpady i ich segregacja, susza, klęski żywiołowe, efekt cieplarniany itp.),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spacing w:lineRule="auto" w:line="360" w:before="0" w:after="0"/>
              <w:ind w:left="480" w:hanging="283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pl-PL" w:bidi="ar-SA"/>
              </w:rPr>
              <w:t>organizowanie i udział w konkursach przyrodniczych, ekologicznych,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360" w:before="0" w:after="0"/>
              <w:ind w:left="480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współpraca z organizacjami ekologicznymi.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wrzesień 2024 r.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październik 2024 r.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kwiecień 2025 r.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right="49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dyrektor, wychowawcy, nauczyciele przyrody, biologii, </w:t>
              <w:br/>
              <w:t>wszyscy pracownicy szkoły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Tabela-Siatka"/>
        <w:tblW w:w="1502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6378"/>
        <w:gridCol w:w="1985"/>
        <w:gridCol w:w="2126"/>
      </w:tblGrid>
      <w:tr>
        <w:trPr/>
        <w:tc>
          <w:tcPr>
            <w:tcW w:w="15025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32"/>
                <w:szCs w:val="32"/>
                <w:lang w:val="pl-PL" w:eastAsia="en-US" w:bidi="ar-SA"/>
              </w:rPr>
              <w:t>Sfera emocjonalna</w:t>
            </w:r>
          </w:p>
        </w:tc>
      </w:tr>
      <w:tr>
        <w:trPr/>
        <w:tc>
          <w:tcPr>
            <w:tcW w:w="15025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val="pl-PL" w:eastAsia="en-US" w:bidi="ar-SA"/>
              </w:rPr>
              <w:t>Wspieranie  indywidualnego rozwoju ucznia stosownie do jego potrzeb i możliwości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1.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Rozwijanie indywidualnych zainteresowań i uzdolnień: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organizowanie zajęć dodatkowych i pozalekcyjnych: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- przedmiotowych,  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- regionalnych,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organizowanie i udział w konkursach: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- przedmiotowych,  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- wiedzowych, 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- recytatorskich,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- plastycznych, 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- muzycznych,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- i innych,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upowszechnianie czytelnictwa – organizacja zajęć bibliotecznych, wystaw, konkursów, maratonów czytelniczych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organizacja zajęć o tematyce związanej z wyborem 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ścieżki edukacyjno-zawodowej w oparciu </w:t>
              <w:br/>
              <w:t>o predyspozycje i zainteresowania uczniów.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3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doradca zawodowy, bibliotekarz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Kształtowanie konstruktywnego obrazu własnej osoby, świadomości mocnych stron, akceptacji, ograniczeń i niedoskonałości: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spacing w:lineRule="auto" w:line="360" w:before="0" w:after="0"/>
              <w:ind w:left="536" w:right="-40" w:hanging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pl-PL" w:bidi="ar-SA"/>
              </w:rPr>
              <w:t>prowadzenie zajęć na temat samoakceptacji, poczucia własnej wartości,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spacing w:lineRule="auto" w:line="360" w:before="0" w:after="0"/>
              <w:ind w:left="536" w:right="28" w:hanging="36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pl-PL" w:bidi="ar-SA"/>
              </w:rPr>
              <w:t>realizacja programu „Apteczka pierwszej pomocy emocjonalnej”,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spacing w:lineRule="auto" w:line="360" w:before="0" w:after="0"/>
              <w:ind w:left="536" w:right="-40" w:hanging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pl-PL" w:bidi="ar-SA"/>
              </w:rPr>
              <w:t>konsultacje z psychologiem.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3. Kształtowanie wytrwałości w działaniu </w:t>
              <w:br/>
              <w:t xml:space="preserve">i dążeniu do celu, umiejętności adekwatnego zachowania się w sytuacjach sukcesu </w:t>
              <w:br/>
              <w:t>i porażki: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360" w:before="0" w:after="0"/>
              <w:ind w:left="456" w:hanging="283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prowadzenie zajęć o tematyce efektywnego uczenia się </w:t>
              <w:br/>
              <w:t>i dostosowania do różnych sytuacji życiowych (egzamin, zawody itp.).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specjaliści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right="9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4. Promowanie postępów w nauce </w:t>
              <w:br/>
              <w:t>i zachowaniu: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nagradzanie za dobre wyniki w nauce – różnorodne formy nagród dla uczniów np. stypendia naukowe, sportowe, książki, dyplomy, podziękowania, spotkanie z  Wójtem Gminy Lipnica itp.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wyróżnianie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uczniów biorących udział w konkursach </w:t>
              <w:br/>
              <w:t>i zawodach oraz angażujących się w życie szkoły,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prezentowanie osiągnięć uczniów na szkolnej stronie internetowej, tablicy informacyjnej, podczas zebrań  </w:t>
              <w:br/>
              <w:t>z rodzicami,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prezentowanie prac i osiągnięć uczniów.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right="1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5. Nabywanie podstawowej wiedzy na temat stresu i sposobów radzenia sobie </w:t>
              <w:br/>
              <w:t>z nim. Przeciwdziałanie depresji, PTSD:</w:t>
            </w:r>
          </w:p>
        </w:tc>
        <w:tc>
          <w:tcPr>
            <w:tcW w:w="6378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prowadzenie zajęć na temat stresu i sposobów radzenia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6" w:right="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sobie z nim, np.: „Stres w moim życiu.”, „Jak sobie radzić ze stresem?”,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prowadzenie zajęć „Nastoletnia depresja – przyczyny, objawy i wsparcie w chorobie”,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wskazywanie miejsc szukania pomocy w sytuacjach trudnych.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psycholog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right="1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6. Zapoznanie z podstawowymi zasadami bezpieczeństwa, rozwijanie umiejętności reagowania w sytuacjach kryzysowych, </w:t>
            </w:r>
            <w:r>
              <w:rPr>
                <w:spacing w:val="-3"/>
                <w:kern w:val="0"/>
                <w:sz w:val="24"/>
                <w:szCs w:val="24"/>
                <w:lang w:val="pl-PL" w:bidi="ar-SA"/>
              </w:rPr>
              <w:t xml:space="preserve">niesienia </w:t>
            </w:r>
            <w:r>
              <w:rPr>
                <w:kern w:val="0"/>
                <w:sz w:val="24"/>
                <w:szCs w:val="24"/>
                <w:lang w:val="pl-PL" w:bidi="ar-SA"/>
              </w:rPr>
              <w:t>pomocy poszkodowanym:</w:t>
            </w:r>
          </w:p>
        </w:tc>
        <w:tc>
          <w:tcPr>
            <w:tcW w:w="6378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pl-PL" w:bidi="ar-SA"/>
              </w:rPr>
              <w:t xml:space="preserve">zapoznanie uczniów ze Standardami Ochrony Małoletnich, 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color w:val="auto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zapoznanie uczniów i egzekwowanie regulaminów </w:t>
              <w:br/>
              <w:t xml:space="preserve">i zarządzeń obowiązujących w szkole mających na celu zapewnianie uczniom bezpieczeństwa, 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zorganizowanie spotkania z policjantem na temat bezpiecznej drogi do szkoły, bezpiecznych ferii zimowych, bezpiecznych wakacji,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prowadzenie zajęć dotyczących zasad udzielania pierwszej pomocy,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eksponowanie na gazetkach numerów alarmowych oraz informacji o osobach i instytucjach, do których można zwrócić się o pomoc w sytuacjach zagrożenia </w:t>
              <w:br/>
              <w:t>i kryzysowych,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pl-PL" w:bidi="ar-SA"/>
              </w:rPr>
              <w:t>zapoznanie z zasadami bezpieczeństwa pożarowego oraz właściwym zachowaniem na wypadek alarmu, przeprowadzenie próbnych ewakuacji</w:t>
            </w:r>
            <w:r>
              <w:rPr>
                <w:kern w:val="0"/>
                <w:sz w:val="24"/>
                <w:szCs w:val="24"/>
                <w:lang w:val="pl-PL" w:bidi="ar-SA"/>
              </w:rPr>
              <w:t>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wszyscy nauczyciele, pracownicy szkoły,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rodzice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right="1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7. Rozwijanie kompetencji cyfrowych przy jednoczesnym uświadamianiu zagrożeń związanych z korzystaniem </w:t>
              <w:br/>
              <w:t>z technologii informacyjno- komunikacyjnych:</w:t>
            </w:r>
          </w:p>
        </w:tc>
        <w:tc>
          <w:tcPr>
            <w:tcW w:w="6378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konsultacje, pogadanki na temat: uzależnienia od cyberprzestrzeni, cyberbullyingu, stalkingu, mowy nienawiści w sieci, ochrony danych osobowych, świadomego korzystania ze środków masowego przekazu, w tym telefonów komórkowych, portali społecznościowych,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prelekcje filmowe na temat uzależnień.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psycholog,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informatyk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right="1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8.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bidi="ar-SA"/>
              </w:rPr>
              <w:t>Kształtowanie świadomości uczniów na temat uzależnień i zagrożeń z nimi związanych:</w:t>
            </w:r>
          </w:p>
        </w:tc>
        <w:tc>
          <w:tcPr>
            <w:tcW w:w="6378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130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zajęcia związane z tematyką uzależnień, ze szczególnym uwzględnieniem zagrożeń związanych </w:t>
              <w:br/>
              <w:t>z używaniem substancji psychoaktywnych, środków zastępczych oraz nowych substancji psychoaktywnych,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zajęcia/rozmowy podnoszące świadomość uczniów </w:t>
              <w:br/>
              <w:t xml:space="preserve">nt. szkodliwości e-papierosów i innych nowych środków mogących zawierać substancje niebezpieczne </w:t>
              <w:br/>
              <w:t>(np. nieodurzająca marihuana itp.),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realizacja programu antytytoniowej edukacji – „Bieg po zdrowie”,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realizacja programu „Unplugged”,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realizacja Krajowego Programu Zapobiegania Zakażeniom  HIV i Zwalczania AIDS,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pacing w:lineRule="auto" w:line="360" w:before="0" w:after="0"/>
              <w:ind w:left="456" w:right="28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zajęcia informacyjno-edukacyjne związane </w:t>
              <w:br/>
              <w:t>z problemem picia i nadużywania alkoholu,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zorganizowanie zajęć dla rodziców związanych </w:t>
              <w:br/>
              <w:t>z tematyką uzależnień wśród młodzieży szkolnej.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psycholog,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rodzice.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9. Kształtowanie umiejętności rozwiązywania konfliktów: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spacing w:lineRule="auto" w:line="360" w:before="0" w:after="0"/>
              <w:ind w:left="456" w:right="130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prowadzenie zajęć nt. sposobów skutecznego rozwiązywania konfliktów i współpracy w grupie,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spacing w:lineRule="auto" w:line="360" w:before="0" w:after="0"/>
              <w:ind w:left="456" w:right="130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reagowanie i pomoc w wyjaśnieniu konfliktów rówieśniczych.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psycholog,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wszyscy nauczyciele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10. Budowanie atmosfery otwartości </w:t>
              <w:br/>
              <w:t>i przyzwolenia na dyskusję. Zapobieganie wzajemnej agresji i mowie nienawiści: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360" w:before="0" w:after="0"/>
              <w:ind w:left="456" w:hanging="283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tworzenie w szkole atmosfery sprzyjającej otwartości </w:t>
              <w:br/>
              <w:t>i przyzwolenia na dyskusję w relacjach z uczniami, rodzicami, nauczycielami i całą społecznością szkolną.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4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psycholog,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wszyscy nauczyciele</w:t>
            </w:r>
          </w:p>
        </w:tc>
      </w:tr>
    </w:tbl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Tabela-Siatka"/>
        <w:tblW w:w="1502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6378"/>
        <w:gridCol w:w="1985"/>
        <w:gridCol w:w="2126"/>
      </w:tblGrid>
      <w:tr>
        <w:trPr/>
        <w:tc>
          <w:tcPr>
            <w:tcW w:w="15025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1134" w:right="1142" w:hanging="0"/>
              <w:jc w:val="center"/>
              <w:rPr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Sfera społeczna</w:t>
            </w:r>
          </w:p>
        </w:tc>
      </w:tr>
      <w:tr>
        <w:trPr/>
        <w:tc>
          <w:tcPr>
            <w:tcW w:w="15025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pl-PL" w:eastAsia="en-US" w:bidi="ar-SA"/>
              </w:rPr>
              <w:t>Kształtowanie pozytywnych postaw społecznych i promowanie bezpiecznych zachowań.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 Uwrażliwianie na różne obszary ludzkich potrzeb i problemów poprzez krzewienie potrzeby udzielania pomocy – wolontariat: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spacing w:lineRule="auto" w:line="360" w:before="0" w:after="0"/>
              <w:ind w:left="456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przeprowadzenie wyborów na opiekuna Szkolnego Wolontariatu, 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spacing w:lineRule="auto" w:line="360" w:before="0" w:after="0"/>
              <w:ind w:left="456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organizowanie akcji charytatywnych na rzecz potrzebujących.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wrzesień 2024 r.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opiekunowie Szkolnego Wolontariatu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right="5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2. Rozwijanie umiejętności komunikacyjnych, autoprezentacji, kompetencji społecznych. Wyrażanie własnych opinii, przekonań i poglądów </w:t>
              <w:br/>
              <w:t>w sposób szanujący innych: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prowadzanie zajęć o charakterze prospołecznym </w:t>
              <w:br/>
              <w:t>i kształtowanie postawy szacunku, empatii i tolerancji,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na temat sztuki autoprezentacji i przygotowania do rozmowy,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wspieranie samorządności uczniów:</w:t>
            </w:r>
          </w:p>
          <w:p>
            <w:pPr>
              <w:pStyle w:val="Normal"/>
              <w:widowControl/>
              <w:spacing w:lineRule="auto" w:line="360" w:before="0" w:after="0"/>
              <w:ind w:left="598" w:hanging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- organizowanie wyborów do samorządów klasowych </w:t>
              <w:br/>
              <w:t>i Samorządu Uczniowskiego,</w:t>
            </w:r>
          </w:p>
          <w:p>
            <w:pPr>
              <w:pStyle w:val="Normal"/>
              <w:widowControl/>
              <w:spacing w:lineRule="auto" w:line="360" w:before="0" w:after="0"/>
              <w:ind w:left="598" w:hanging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- praca w samorządach klasowych - zachęcanie do działalności na rzecz klasy i szkoły,</w:t>
            </w:r>
          </w:p>
          <w:p>
            <w:pPr>
              <w:pStyle w:val="Normal"/>
              <w:widowControl/>
              <w:spacing w:lineRule="auto" w:line="360" w:before="0" w:after="0"/>
              <w:ind w:left="598" w:hanging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- włączanie uczniów w realizację zadań i przedsięwzięć Samorządu Uczniowskiego,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podejmowanie działań zespołowych na rzecz klasy, szkoły,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organizacji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i środowiska lokalnego,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prowadzenie akcji charytatywnych: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- zbiórka nakrętek, 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- zbiórka baterii, </w:t>
            </w:r>
          </w:p>
          <w:p>
            <w:pPr>
              <w:pStyle w:val="Normal"/>
              <w:widowControl/>
              <w:spacing w:lineRule="auto" w:line="360" w:before="0" w:after="0"/>
              <w:ind w:left="456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-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akcji Góra Grosza,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organizowanie pomocy koleżeńskiej (np. pomoc </w:t>
              <w:br/>
              <w:t>w odrabianiu lekcji, pomoc w uzupełnianiu braków spowodowanych absencją).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wrzesień 2024 r.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 nauczyciele,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opiekunowie Samorządu Uczniowskiego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Odpowiedzialne budowanie relacji koleżeńskich, stosowanie się do obowiązujących reguł: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integracja zespołów klasowych,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organizacja klasowych i szkolnych imprez integracyjnych,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zawieranie kontraktów klasowych,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organizacja wyjazdów do teatru, kina,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prowadzenie szkolnej „anonimowej  skrzynki na sygnały”.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right="18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4. Inspirowanie do aktywności twórczej </w:t>
              <w:br/>
              <w:t>i twórczego myślenia. Samorealizacja poprzez twórcze działanie. Kształtowanie postawy przedsiębiorczości:</w:t>
            </w:r>
          </w:p>
        </w:tc>
        <w:tc>
          <w:tcPr>
            <w:tcW w:w="6378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spacing w:lineRule="auto" w:line="360" w:before="0" w:after="0"/>
              <w:ind w:left="456" w:hanging="28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pl-PL" w:bidi="ar-SA"/>
              </w:rPr>
              <w:t xml:space="preserve">aktywny udział uczniów w życiu szkoły </w:t>
              <w:br/>
              <w:t>i w środowisku lokalnym – wystawy, konkursy, prezentacje, przeglądy, występy w szkole i poza nią.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right="5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5. </w:t>
            </w:r>
            <w:r>
              <w:rPr>
                <w:color w:val="000000"/>
                <w:kern w:val="0"/>
                <w:sz w:val="24"/>
                <w:szCs w:val="24"/>
                <w:lang w:val="pl-PL" w:bidi="ar-SA"/>
              </w:rPr>
              <w:t>Współpraca z instytucjami wspierającymi pracę szkoły: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współpraca z PPP,</w:t>
            </w:r>
            <w:r>
              <w:rPr>
                <w:rFonts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Policją, GOPS, GKRPA, OSP, ZI, Urzędem Gminy, Radą Sołecką, Gminnym Ośrodkiem  Zdrowia, Parafią, Biblioteką Wiejską w Brzeźnie Szlacheckim i Miejską w Bytowie, polegająca na podejmowaniu działań na rzecz dzieci i młodzieży.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</w:t>
            </w:r>
          </w:p>
        </w:tc>
      </w:tr>
      <w:tr>
        <w:trPr/>
        <w:tc>
          <w:tcPr>
            <w:tcW w:w="4536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6. Współpraca z rodzicami / opiekunami: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wybór reprezentantów do Rady Rodziców oraz jej działalność,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konsultacje,</w:t>
            </w:r>
            <w:bookmarkStart w:id="1" w:name="_GoBack"/>
            <w:bookmarkEnd w:id="1"/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prowadzenie zajęć otwartych dla rodziców,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angażowanie rodziców w życie klasy, przedszkola, szkoły,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organizacja zebrań rodziców oraz spotkań indywidualnych,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dostarczanie wiedzy na temat osób i instytucji świadczących pomoc w trudnych sytuacjach.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</w:t>
            </w:r>
          </w:p>
        </w:tc>
      </w:tr>
    </w:tbl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Tabela-Siatka"/>
        <w:tblW w:w="1502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6383"/>
        <w:gridCol w:w="1985"/>
        <w:gridCol w:w="2126"/>
      </w:tblGrid>
      <w:tr>
        <w:trPr/>
        <w:tc>
          <w:tcPr>
            <w:tcW w:w="15025" w:type="dxa"/>
            <w:gridSpan w:val="4"/>
            <w:tcBorders/>
            <w:shd w:color="auto" w:fill="C6D9F1" w:themeFill="text2" w:themeFillTint="33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84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4200" w:right="84" w:hanging="409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 xml:space="preserve">Strefa aksjologiczna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4200" w:right="84" w:hanging="4094"/>
              <w:jc w:val="center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15025" w:type="dxa"/>
            <w:gridSpan w:val="4"/>
            <w:tcBorders/>
            <w:shd w:color="auto" w:fill="C6D9F1" w:themeFill="text2" w:themeFillTint="33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00" w:right="84" w:hanging="409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  <w:lang w:val="pl-PL" w:bidi="ar-SA"/>
              </w:rPr>
              <w:t>Kształtowanie więzi z krajem ojczystym,  poszanowanie dla dziedzictwa narodowego oraz innych kultur i tradycji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4200" w:right="84" w:hanging="40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pl-PL" w:bidi="ar-SA"/>
              </w:rPr>
            </w:r>
          </w:p>
        </w:tc>
      </w:tr>
      <w:tr>
        <w:trPr/>
        <w:tc>
          <w:tcPr>
            <w:tcW w:w="4531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right="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1. Kształtowanie pozytywnego stosunku </w:t>
              <w:br/>
              <w:t>do procesu kształcenia:</w:t>
            </w:r>
          </w:p>
        </w:tc>
        <w:tc>
          <w:tcPr>
            <w:tcW w:w="6383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spacing w:lineRule="auto" w:line="360" w:before="0" w:after="0"/>
              <w:ind w:left="456" w:right="147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pogadanki na temat sfery motywacyjnej, inspirowanie do osiągania sukcesów i przygotowanie do radzenia sobie </w:t>
              <w:br/>
              <w:t>z niepowodzeniami,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spacing w:lineRule="auto" w:line="360" w:before="0" w:after="0"/>
              <w:ind w:left="456" w:right="147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organizowanie pomocy psychologiczno-pedagogicznej uczniom z trudnościami w nauce w oparciu o diagnozę oraz analizę opinii i orzeczeń wydanych przez Poradnię Psychologiczno – Pedagogiczną.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</w:t>
            </w:r>
          </w:p>
        </w:tc>
      </w:tr>
      <w:tr>
        <w:trPr/>
        <w:tc>
          <w:tcPr>
            <w:tcW w:w="4531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45" w:right="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 xml:space="preserve">2. Wychowanie do wartości - kształtowanie postaw wyrażających szacunek do symboli i tradycji narodowych oraz tradycji związanych z rodziną, szkołą </w:t>
              <w:br/>
              <w:t>i społecznością lokalną: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383" w:type="dxa"/>
            <w:tcBorders/>
          </w:tcPr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zaspokojenie potrzeb emocjonalnych uczniów </w:t>
              <w:br/>
              <w:t>i budowanie więzi z uczniami,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pokazywanie uczniom istoty wartości, ich kategorii oraz znaczenia w życiu człowieka,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rozwijanie potrzeby wyboru wartości i umiejętności kształtowania właściwej hierarchii,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promowanie pozytywnych wzorców postępowania,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wdrażanie do poszanowania odmienności innych </w:t>
              <w:br/>
              <w:t xml:space="preserve">w sferze wiary, poglądów, upodobań, zainteresowań </w:t>
              <w:br/>
              <w:t>i sytuacji materialnej,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stosowanie metod aktywizujących oraz zachęcanie uczniów do działania.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cały rok </w:t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24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cały rok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nauczyciele,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psycholog</w:t>
            </w:r>
          </w:p>
        </w:tc>
      </w:tr>
      <w:tr>
        <w:trPr/>
        <w:tc>
          <w:tcPr>
            <w:tcW w:w="453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3.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Kształtowanie poczucia przynależności do społeczności lokalnej i regionalnej:</w:t>
            </w:r>
          </w:p>
        </w:tc>
        <w:tc>
          <w:tcPr>
            <w:tcW w:w="6383" w:type="dxa"/>
            <w:tcBorders/>
          </w:tcPr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umacnianie więzi ze społecznością lokalną,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integrowanie społeczności uczniowskiej poprzez organizowanie i udział w uroczystościach, imprezach lokalnych i środowiskowych: Gminny Przegląd Twórczości Kaszubskiej, Festiwal kaszubskich przebojów polskich i zagranicznych w Lipnicy,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poznanie przez uczniów najbliższej okolicy, jej walorów turystycznych, przyrodniczych, kulturowych np.: przejście szlakiem turystycznym ścieżki regionalno-ekologicznej,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zaznajamianie i podtrzymywanie  tradycji  kaszubskich: jasełka – sztuka kaszubska, chodzenie z „Gwiazdką, 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opieka nad miejscami pamięci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rozbudzanie zainteresowania przeszłością swojej rodziny oraz historią lokalną i regionalną,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56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organizowanie i udział w konkursach i przeglądach </w:t>
              <w:br/>
              <w:t xml:space="preserve">o charakterze regionalnym: recytatorskich, </w:t>
            </w:r>
          </w:p>
          <w:p>
            <w:pPr>
              <w:pStyle w:val="Normal"/>
              <w:widowControl/>
              <w:spacing w:lineRule="auto" w:line="360" w:before="0" w:after="0"/>
              <w:ind w:left="456" w:firstLine="1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plastycznych, artystycznych itp.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propagowanie kultury regionu poprzez wystawy, gazetki itp.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reprezentowanie szkoły podczas uroczystości lokalnych,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współpraca z instytucjami i organizacjami lokalnymi,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organizowanie wycieczek regionalnych,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Powiatowym Przeglądzie Dorobku Twórczości Kaszubskiej,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udział w dyktandzie kaszubskim,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organizowanie spotkań z twórcami i pisarzami,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udział w Jarmarku Świątecznym w Lipnicy</w:t>
              <w:br/>
              <w:t>i w Brzeźnie Szlacheckim,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organizowanie kiermaszu świątecznego,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360" w:before="0" w:after="0"/>
              <w:ind w:left="468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reprezentowanie dorobku artystycznego w środowisku lokalnym np. występy zespołu taneczno – wokalnego.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cały rok</w:t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wg harmonogramów uroczystości</w:t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cały rok</w:t>
            </w:r>
          </w:p>
          <w:p>
            <w:pPr>
              <w:pStyle w:val="Tretekstu"/>
              <w:widowControl w:val="false"/>
              <w:spacing w:lineRule="auto" w:line="360" w:before="0"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wg harmonogramów uroczystości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 języka kaszubskiego,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dyrektor,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 języka kaszubskiego,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wychowawcy,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nauczyciele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88" w:leader="none"/>
        </w:tabs>
        <w:spacing w:lineRule="auto" w:line="360" w:before="0" w:after="0"/>
        <w:rPr>
          <w:rFonts w:ascii="Times New Roman" w:hAnsi="Times New Roman"/>
          <w:b/>
          <w:sz w:val="24"/>
          <w:szCs w:val="24"/>
        </w:rPr>
      </w:pPr>
      <w:r>
        <w:rPr/>
      </w:r>
    </w:p>
    <w:sectPr>
      <w:footerReference w:type="default" r:id="rId2"/>
      <w:footerReference w:type="first" r:id="rId3"/>
      <w:type w:val="nextPage"/>
      <w:pgSz w:orient="landscape" w:w="16838" w:h="11906"/>
      <w:pgMar w:left="1417" w:right="1417" w:gutter="0" w:header="0" w:top="1417" w:footer="708" w:bottom="1417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6473789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30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3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9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5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7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723"/>
        </w:tabs>
        <w:ind w:left="72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0"/>
        </w:tabs>
        <w:ind w:left="5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6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0"/>
        </w:tabs>
        <w:ind w:left="76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4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"/>
      <w:lvlJc w:val="left"/>
      <w:pPr>
        <w:tabs>
          <w:tab w:val="num" w:pos="0"/>
        </w:tabs>
        <w:ind w:left="76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4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17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17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"/>
      <w:lvlJc w:val="left"/>
      <w:pPr>
        <w:tabs>
          <w:tab w:val="num" w:pos="0"/>
        </w:tabs>
        <w:ind w:left="5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96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099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610ae3"/>
    <w:rPr>
      <w:rFonts w:ascii="Times New Roman" w:hAnsi="Times New Roman" w:eastAsia="SimSun" w:cs="Arial"/>
      <w:kern w:val="2"/>
      <w:sz w:val="24"/>
      <w:szCs w:val="24"/>
      <w:lang w:eastAsia="zh-CN" w:bidi="hi-IN"/>
    </w:rPr>
  </w:style>
  <w:style w:type="character" w:styleId="StopkaZnak" w:customStyle="1">
    <w:name w:val="Stopka Znak"/>
    <w:basedOn w:val="DefaultParagraphFont"/>
    <w:uiPriority w:val="99"/>
    <w:qFormat/>
    <w:rsid w:val="00a56365"/>
    <w:rPr>
      <w:rFonts w:ascii="Calibri" w:hAnsi="Calibri" w:eastAsia="Calibri" w:cs="Calibri"/>
    </w:rPr>
  </w:style>
  <w:style w:type="character" w:styleId="NagwekZnak" w:customStyle="1">
    <w:name w:val="Nagłówek Znak"/>
    <w:basedOn w:val="DefaultParagraphFont"/>
    <w:uiPriority w:val="99"/>
    <w:qFormat/>
    <w:rsid w:val="00096207"/>
    <w:rPr>
      <w:rFonts w:ascii="Calibri" w:hAnsi="Calibri" w:eastAsia="Calibri" w:cs="Calibri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25633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link w:val="TekstpodstawowyZnak"/>
    <w:rsid w:val="00754aea"/>
    <w:pPr>
      <w:suppressAutoHyphens w:val="true"/>
      <w:spacing w:lineRule="atLeast" w:line="100" w:before="0" w:after="120"/>
    </w:pPr>
    <w:rPr>
      <w:rFonts w:ascii="Times New Roman" w:hAnsi="Times New Roman" w:eastAsia="" w:cs="Times New Roman" w:eastAsiaTheme="minorEastAsia"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9b3038"/>
    <w:pPr>
      <w:spacing w:lineRule="auto" w:line="259" w:before="0" w:after="160"/>
      <w:ind w:left="720" w:hanging="0"/>
      <w:contextualSpacing/>
    </w:pPr>
    <w:rPr>
      <w:rFonts w:ascii="Calibri" w:hAnsi="Calibri" w:eastAsia="" w:cs="Times New Roman" w:asciiTheme="minorHAnsi" w:eastAsiaTheme="minorEastAsia" w:hAnsiTheme="minorHAnsi"/>
    </w:rPr>
  </w:style>
  <w:style w:type="paragraph" w:styleId="TableParagraph" w:customStyle="1">
    <w:name w:val="Table Paragraph"/>
    <w:basedOn w:val="Normal"/>
    <w:qFormat/>
    <w:rsid w:val="00754aea"/>
    <w:pPr>
      <w:widowControl w:val="false"/>
      <w:suppressAutoHyphens w:val="true"/>
      <w:spacing w:lineRule="atLeast" w:line="100" w:before="46" w:after="0"/>
      <w:ind w:left="44" w:hanging="0"/>
    </w:pPr>
    <w:rPr>
      <w:rFonts w:ascii="Times New Roman" w:hAnsi="Times New Roman" w:eastAsia="" w:cs="Times New Roman" w:eastAsiaTheme="minorEastAsia"/>
      <w:color w:val="00000A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a5636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e5d85"/>
    <w:pPr>
      <w:widowControl/>
      <w:bidi w:val="0"/>
      <w:spacing w:lineRule="auto" w:line="240" w:before="0" w:after="0"/>
      <w:jc w:val="left"/>
    </w:pPr>
    <w:rPr>
      <w:rFonts w:ascii="Lato" w:hAnsi="Lato" w:eastAsia="Calibri" w:cs="Lato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d67fd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pl-PL" w:val="pl-PL" w:bidi="ar-SA"/>
    </w:rPr>
  </w:style>
  <w:style w:type="paragraph" w:styleId="Gwka">
    <w:name w:val="Header"/>
    <w:basedOn w:val="Normal"/>
    <w:link w:val="NagwekZnak"/>
    <w:uiPriority w:val="99"/>
    <w:unhideWhenUsed/>
    <w:rsid w:val="000962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56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c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LibreOffice/7.5.1.2$Windows_X86_64 LibreOffice_project/fcbaee479e84c6cd81291587d2ee68cba099e129</Application>
  <AppVersion>15.0000</AppVersion>
  <Pages>16</Pages>
  <Words>4357</Words>
  <Characters>30774</Characters>
  <CharactersWithSpaces>34474</CharactersWithSpaces>
  <Paragraphs>495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2024-10-18T07:39:00Z</dcterms:created>
  <dc:creator>Pedagog szkolny</dc:creator>
  <dc:description/>
  <dc:language>pl-PL</dc:language>
  <cp:lastModifiedBy>Dyrektor</cp:lastModifiedBy>
  <cp:lastPrinted>2024-10-18T07:53:00Z</cp:lastPrinted>
  <dcterms:modified xsi:type="dcterms:W3CDTF">2024-10-18T07:57:00Z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